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DDEB" w14:textId="323567A3" w:rsidR="00F9756A" w:rsidRPr="002760DD" w:rsidRDefault="00F9756A" w:rsidP="00A86C37">
      <w:pPr>
        <w:pStyle w:val="Nagwek1"/>
      </w:pPr>
      <w:proofErr w:type="spellStart"/>
      <w:r w:rsidRPr="00A86C37">
        <w:t>Zał</w:t>
      </w:r>
      <w:proofErr w:type="spellEnd"/>
      <w:r w:rsidRPr="002760DD">
        <w:t xml:space="preserve">. </w:t>
      </w:r>
      <w:proofErr w:type="spellStart"/>
      <w:r w:rsidRPr="002760DD">
        <w:t>nr</w:t>
      </w:r>
      <w:proofErr w:type="spellEnd"/>
      <w:r w:rsidRPr="002760DD">
        <w:t xml:space="preserve"> 1</w:t>
      </w:r>
      <w:r w:rsidR="0095697B" w:rsidRPr="002760DD">
        <w:t xml:space="preserve"> </w:t>
      </w:r>
      <w:r w:rsidR="00D97211" w:rsidRPr="002760DD">
        <w:t>(</w:t>
      </w:r>
      <w:proofErr w:type="spellStart"/>
      <w:r w:rsidR="00D97211" w:rsidRPr="002760DD">
        <w:t>zm</w:t>
      </w:r>
      <w:proofErr w:type="spellEnd"/>
      <w:r w:rsidR="00D97211" w:rsidRPr="002760DD">
        <w:t>).</w:t>
      </w:r>
      <w:r w:rsidR="0095697B" w:rsidRPr="002760DD">
        <w:tab/>
      </w:r>
      <w:r w:rsidR="0095697B" w:rsidRPr="002760DD">
        <w:tab/>
      </w:r>
      <w:r w:rsidR="0095697B" w:rsidRPr="002760DD">
        <w:tab/>
      </w:r>
      <w:r w:rsidR="0095697B" w:rsidRPr="002760DD">
        <w:tab/>
      </w:r>
      <w:r w:rsidR="0095697B" w:rsidRPr="002760DD">
        <w:tab/>
      </w:r>
      <w:r w:rsidR="0095697B" w:rsidRPr="002760DD">
        <w:tab/>
      </w:r>
      <w:r w:rsidR="0095697B" w:rsidRPr="002760DD">
        <w:tab/>
        <w:t>OS.I.7222.8.1.2022.RD</w:t>
      </w:r>
    </w:p>
    <w:p w14:paraId="48042DD3" w14:textId="77777777" w:rsidR="00F9756A" w:rsidRPr="002760DD" w:rsidRDefault="00F9756A" w:rsidP="00F975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AD563E" w14:textId="3D9CEB85" w:rsidR="00F9756A" w:rsidRPr="002760DD" w:rsidRDefault="00F9756A" w:rsidP="009569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60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Maksymalne ilości poszczególnych rodzajów odpadów dopuszczonych do wytworzenia w ciągu roku:</w:t>
      </w:r>
    </w:p>
    <w:p w14:paraId="1E643E32" w14:textId="77777777" w:rsidR="00F9756A" w:rsidRPr="002760DD" w:rsidRDefault="00F9756A" w:rsidP="00F97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D24224" w14:textId="4859216D" w:rsidR="00F9756A" w:rsidRPr="002760DD" w:rsidRDefault="00F9756A" w:rsidP="00F975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60DD">
        <w:rPr>
          <w:rFonts w:ascii="Arial" w:eastAsia="Times New Roman" w:hAnsi="Arial" w:cs="Arial"/>
          <w:sz w:val="20"/>
          <w:szCs w:val="20"/>
          <w:lang w:eastAsia="pl-PL"/>
        </w:rPr>
        <w:t>Tabela. Rodzaje i ilości wytwarzanych odpadów: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Maksymalne ilości poszczególnych rodzajów odpadów dopuszczonych do wytworzenia w ciągu roku."/>
        <w:tblDescription w:val="W tabeli ustalono maksymalne ilości poszczególnych rodzajów odpadów dopuszczonych do wytworzenia w ciągu roku."/>
      </w:tblPr>
      <w:tblGrid>
        <w:gridCol w:w="600"/>
        <w:gridCol w:w="83"/>
        <w:gridCol w:w="1155"/>
        <w:gridCol w:w="10"/>
        <w:gridCol w:w="73"/>
        <w:gridCol w:w="5567"/>
        <w:gridCol w:w="20"/>
        <w:gridCol w:w="83"/>
        <w:gridCol w:w="1335"/>
        <w:gridCol w:w="83"/>
      </w:tblGrid>
      <w:tr w:rsidR="00F9756A" w:rsidRPr="002760DD" w14:paraId="3813898D" w14:textId="77777777" w:rsidTr="00A86C37">
        <w:trPr>
          <w:trHeight w:val="551"/>
          <w:jc w:val="center"/>
        </w:trPr>
        <w:tc>
          <w:tcPr>
            <w:tcW w:w="683" w:type="dxa"/>
            <w:gridSpan w:val="2"/>
            <w:vAlign w:val="center"/>
            <w:hideMark/>
          </w:tcPr>
          <w:p w14:paraId="4E40531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238" w:type="dxa"/>
            <w:gridSpan w:val="3"/>
            <w:vAlign w:val="center"/>
          </w:tcPr>
          <w:p w14:paraId="14BF93E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49A183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670" w:type="dxa"/>
            <w:gridSpan w:val="3"/>
            <w:vAlign w:val="center"/>
          </w:tcPr>
          <w:p w14:paraId="76A046F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CEEF5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odpadu wytwarzanego</w:t>
            </w:r>
          </w:p>
        </w:tc>
        <w:tc>
          <w:tcPr>
            <w:tcW w:w="1418" w:type="dxa"/>
            <w:gridSpan w:val="2"/>
            <w:vAlign w:val="center"/>
          </w:tcPr>
          <w:p w14:paraId="06C070E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Masa </w:t>
            </w:r>
          </w:p>
          <w:p w14:paraId="1FB87D2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odpadów [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Mg/rok]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br/>
            </w:r>
          </w:p>
          <w:p w14:paraId="03A6FBB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756A" w:rsidRPr="002760DD" w14:paraId="3D4E3A46" w14:textId="77777777" w:rsidTr="00A86C37">
        <w:trPr>
          <w:gridAfter w:val="1"/>
          <w:wAfter w:w="83" w:type="dxa"/>
          <w:trHeight w:val="551"/>
          <w:jc w:val="center"/>
        </w:trPr>
        <w:tc>
          <w:tcPr>
            <w:tcW w:w="8926" w:type="dxa"/>
            <w:gridSpan w:val="9"/>
            <w:vAlign w:val="center"/>
          </w:tcPr>
          <w:p w14:paraId="6090B98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B2AE2B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RODZAJE I ILOŚCI ODPADÓW WYTWARZANYCH W WYNIKU MECHANICZNO - RĘCZNEGO PRZETWARZANIA ZMIESZANYCH ODPADOW KOMUNALNYCH </w:t>
            </w: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br/>
              <w:t>O KODZIE 20 03 01 (Wariant I)</w:t>
            </w: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oraz W WYNIKU MECHANICZNO - RĘCZNEGO PRZETWARZANIA INNYCH ODPADOW Z GRUP 20 03, 20 01 ORAZ 15 01 (Wariant II):</w:t>
            </w: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7492CF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9756A" w:rsidRPr="002760DD" w14:paraId="771F6F54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7D1E5AA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088C6F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15 01 01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6A457C7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papieru i tektury </w:t>
            </w:r>
          </w:p>
          <w:p w14:paraId="06C3FA4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7655FF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1F8D60F1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0BFED93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AE0A60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15 01 02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74EC64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419097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01061E82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0DCCCC4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04C67C2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15 01 03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D95469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drewna </w:t>
            </w:r>
          </w:p>
          <w:p w14:paraId="72C1328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8BCE0B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68AFE3DC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62CD1A1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16F05C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B3C85C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metali </w:t>
            </w:r>
          </w:p>
          <w:p w14:paraId="6BE59E1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2EE3D3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7F164CD9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3EC5708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377B8DD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15 01 05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9FD48E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wielomateriałowe </w:t>
            </w:r>
          </w:p>
          <w:p w14:paraId="24E35B1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129E3D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4B030C01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158F254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2F97009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15 01 07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EFDB5B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ze szkła </w:t>
            </w:r>
          </w:p>
          <w:p w14:paraId="7630C45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7E8DA1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06250FBD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4EF05AE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5DD2AC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15 01 09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0BE4D9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tekstyliów </w:t>
            </w:r>
          </w:p>
          <w:p w14:paraId="5FB2552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577A33E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3F4AF041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56D986B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2114DF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16 01 03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CE95E9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opony </w:t>
            </w:r>
          </w:p>
          <w:p w14:paraId="3FDDA62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53B4EC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1F0C486F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38EFC90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61FFDC1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19 12 01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FAB7AA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i tektura </w:t>
            </w:r>
          </w:p>
          <w:p w14:paraId="608D551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9077B2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0E50CEA7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354385D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A71854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19 12 02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7013EE2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Metale żelazne </w:t>
            </w:r>
          </w:p>
          <w:p w14:paraId="47A35E4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165829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3EEAD2ED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4D149BA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2AA5593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19 12 03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45BBE1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Metale nieżelazne </w:t>
            </w:r>
          </w:p>
          <w:p w14:paraId="6E98338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5FFE6EB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313C42B7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51AAA38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A4FDB7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19 12 04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04A430C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Tworzywa sztuczne i guma </w:t>
            </w:r>
          </w:p>
          <w:p w14:paraId="29EF875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52756D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4E38BB86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6FD8259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522629A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19 12 05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D17EC5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</w:t>
            </w:r>
          </w:p>
          <w:p w14:paraId="39D394A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04FBE2C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2 410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3DD54913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717ED07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2910DF7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06*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075AB25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zawierające substancje niebezpieczne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D77F3E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52A97BE5" w14:textId="77777777" w:rsidTr="00A86C37">
        <w:trPr>
          <w:gridAfter w:val="1"/>
          <w:wAfter w:w="83" w:type="dxa"/>
          <w:trHeight w:val="93"/>
          <w:jc w:val="center"/>
        </w:trPr>
        <w:tc>
          <w:tcPr>
            <w:tcW w:w="600" w:type="dxa"/>
            <w:vAlign w:val="center"/>
            <w:hideMark/>
          </w:tcPr>
          <w:p w14:paraId="3A613B6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3F311F5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19 12 07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5A8CDBB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inne niż wymienione w 19 12 06*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D51C3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476B7FBF" w14:textId="77777777" w:rsidTr="00A86C37">
        <w:trPr>
          <w:gridAfter w:val="1"/>
          <w:wAfter w:w="83" w:type="dxa"/>
          <w:trHeight w:val="372"/>
          <w:jc w:val="center"/>
        </w:trPr>
        <w:tc>
          <w:tcPr>
            <w:tcW w:w="600" w:type="dxa"/>
            <w:vAlign w:val="center"/>
            <w:hideMark/>
          </w:tcPr>
          <w:p w14:paraId="4B02E65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94AA15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19 12 08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F1D7B3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Tekstylia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90D1F0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5DDA518F" w14:textId="77777777" w:rsidTr="00A86C37">
        <w:trPr>
          <w:gridAfter w:val="1"/>
          <w:wAfter w:w="83" w:type="dxa"/>
          <w:trHeight w:val="372"/>
          <w:jc w:val="center"/>
        </w:trPr>
        <w:tc>
          <w:tcPr>
            <w:tcW w:w="600" w:type="dxa"/>
            <w:vAlign w:val="center"/>
          </w:tcPr>
          <w:p w14:paraId="02108B1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38" w:type="dxa"/>
            <w:gridSpan w:val="2"/>
            <w:vAlign w:val="center"/>
          </w:tcPr>
          <w:p w14:paraId="4FB3EC5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19 12 09</w:t>
            </w:r>
          </w:p>
        </w:tc>
        <w:tc>
          <w:tcPr>
            <w:tcW w:w="5670" w:type="dxa"/>
            <w:gridSpan w:val="4"/>
            <w:vAlign w:val="center"/>
          </w:tcPr>
          <w:p w14:paraId="447F4F7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Minerały (np. piasek, kamienie)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17F14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  <w:p w14:paraId="289100D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756A" w:rsidRPr="002760DD" w14:paraId="250C2D9D" w14:textId="77777777" w:rsidTr="00A86C37">
        <w:trPr>
          <w:gridAfter w:val="1"/>
          <w:wAfter w:w="83" w:type="dxa"/>
          <w:trHeight w:val="437"/>
          <w:jc w:val="center"/>
        </w:trPr>
        <w:tc>
          <w:tcPr>
            <w:tcW w:w="600" w:type="dxa"/>
            <w:vAlign w:val="center"/>
          </w:tcPr>
          <w:p w14:paraId="1B77B4C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5A5F7B0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 12 11* 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C00A17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przedmioty) z mechanicznej obróbki odpadów zawierające substancje niebezpieczne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5F3F938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1)2)3)</w:t>
            </w:r>
          </w:p>
        </w:tc>
      </w:tr>
      <w:tr w:rsidR="00F9756A" w:rsidRPr="002760DD" w14:paraId="0BA1CFC2" w14:textId="77777777" w:rsidTr="00A86C37">
        <w:trPr>
          <w:gridAfter w:val="1"/>
          <w:wAfter w:w="83" w:type="dxa"/>
          <w:trHeight w:val="926"/>
          <w:jc w:val="center"/>
        </w:trPr>
        <w:tc>
          <w:tcPr>
            <w:tcW w:w="600" w:type="dxa"/>
            <w:vAlign w:val="center"/>
          </w:tcPr>
          <w:p w14:paraId="5F3EAC0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0259CFF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</w:t>
            </w:r>
          </w:p>
          <w:p w14:paraId="4A8C57F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19 12 12</w:t>
            </w:r>
          </w:p>
          <w:p w14:paraId="0517E77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pow. 80 mm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0117A25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przedmioty) z mechanicznej obróbki odpadów inne niż wymienione w 19 12 11 – Frakcja </w:t>
            </w:r>
            <w:proofErr w:type="spellStart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nadsitowa</w:t>
            </w:r>
            <w:proofErr w:type="spellEnd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(pow. 80 mm)</w:t>
            </w:r>
          </w:p>
          <w:p w14:paraId="02BAA7F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DCB4EF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1)3)</w:t>
            </w:r>
          </w:p>
        </w:tc>
      </w:tr>
      <w:tr w:rsidR="00F9756A" w:rsidRPr="002760DD" w14:paraId="3DACB5A0" w14:textId="77777777" w:rsidTr="00A86C37">
        <w:trPr>
          <w:gridAfter w:val="1"/>
          <w:wAfter w:w="83" w:type="dxa"/>
          <w:trHeight w:val="833"/>
          <w:jc w:val="center"/>
        </w:trPr>
        <w:tc>
          <w:tcPr>
            <w:tcW w:w="600" w:type="dxa"/>
            <w:vAlign w:val="center"/>
          </w:tcPr>
          <w:p w14:paraId="59AC052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  <w:hideMark/>
          </w:tcPr>
          <w:p w14:paraId="374F053C" w14:textId="77777777" w:rsidR="00F9756A" w:rsidRPr="002760DD" w:rsidRDefault="00F9756A" w:rsidP="00F97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</w:t>
            </w:r>
          </w:p>
          <w:p w14:paraId="6D8894A1" w14:textId="77777777" w:rsidR="00F9756A" w:rsidRPr="002760DD" w:rsidRDefault="00F9756A" w:rsidP="00F97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</w:t>
            </w:r>
          </w:p>
          <w:p w14:paraId="2BBAC96B" w14:textId="77777777" w:rsidR="00F9756A" w:rsidRPr="002760DD" w:rsidRDefault="00F9756A" w:rsidP="00F97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0-80 mm)</w:t>
            </w:r>
          </w:p>
          <w:p w14:paraId="37CDDB1F" w14:textId="77777777" w:rsidR="00F9756A" w:rsidRPr="002760DD" w:rsidRDefault="00F9756A" w:rsidP="00F97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4"/>
            <w:shd w:val="clear" w:color="auto" w:fill="FFFFFF"/>
            <w:vAlign w:val="center"/>
            <w:hideMark/>
          </w:tcPr>
          <w:p w14:paraId="6F5C1883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przedmioty) z mechanicznej obróbki odpadów inne niż wymienione w 19 12 11 </w:t>
            </w:r>
          </w:p>
          <w:p w14:paraId="3B255B24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Frakcja </w:t>
            </w:r>
            <w:proofErr w:type="spellStart"/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podsitowa</w:t>
            </w:r>
            <w:proofErr w:type="spellEnd"/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(0-80 mm)</w:t>
            </w:r>
          </w:p>
          <w:p w14:paraId="2326502B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14:paraId="0FDE3E2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69 400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1)3)</w:t>
            </w:r>
          </w:p>
          <w:p w14:paraId="5C03A21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6EBF4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756A" w:rsidRPr="002760DD" w14:paraId="269148BA" w14:textId="77777777" w:rsidTr="00A86C37">
        <w:trPr>
          <w:gridAfter w:val="1"/>
          <w:wAfter w:w="83" w:type="dxa"/>
          <w:trHeight w:val="1236"/>
          <w:jc w:val="center"/>
        </w:trPr>
        <w:tc>
          <w:tcPr>
            <w:tcW w:w="600" w:type="dxa"/>
            <w:vAlign w:val="center"/>
          </w:tcPr>
          <w:p w14:paraId="25C082C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14:paraId="656518D4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72765A60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przedmioty) z mechanicznej obróbki odpadów inne niż wymienione w 19 12 11 </w:t>
            </w:r>
          </w:p>
          <w:p w14:paraId="4175FB27" w14:textId="77777777" w:rsidR="00F9756A" w:rsidRPr="002760DD" w:rsidRDefault="00F9756A" w:rsidP="00F9756A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Pozostałości z doczyszczania odpadów opakowaniowych zmieszanych i odpadów opakowaniowych z selektywnej zbiórki.</w:t>
            </w:r>
          </w:p>
        </w:tc>
        <w:tc>
          <w:tcPr>
            <w:tcW w:w="1418" w:type="dxa"/>
            <w:gridSpan w:val="2"/>
            <w:vAlign w:val="center"/>
          </w:tcPr>
          <w:p w14:paraId="6630DEC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2)3)</w:t>
            </w:r>
          </w:p>
          <w:p w14:paraId="7BDE9F4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5014" w:rsidRPr="002760DD" w14:paraId="432D7222" w14:textId="77777777" w:rsidTr="00A86C37">
        <w:trPr>
          <w:gridAfter w:val="1"/>
          <w:wAfter w:w="83" w:type="dxa"/>
          <w:trHeight w:val="701"/>
          <w:jc w:val="center"/>
        </w:trPr>
        <w:tc>
          <w:tcPr>
            <w:tcW w:w="8926" w:type="dxa"/>
            <w:gridSpan w:val="9"/>
            <w:vAlign w:val="center"/>
          </w:tcPr>
          <w:p w14:paraId="2E9FCAA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RODZAJE I ILOŚCI ODPADÓW WYTWARZANYCH W WYNIKU MECHANICZNEGO PRZETWARZANIA ODPADÓW KALORYCZNYCH (proces R12):</w:t>
            </w:r>
          </w:p>
        </w:tc>
      </w:tr>
      <w:tr w:rsidR="00D55014" w:rsidRPr="002760DD" w14:paraId="3F810C6A" w14:textId="77777777" w:rsidTr="00A86C37">
        <w:trPr>
          <w:gridAfter w:val="1"/>
          <w:wAfter w:w="83" w:type="dxa"/>
          <w:trHeight w:val="427"/>
          <w:jc w:val="center"/>
        </w:trPr>
        <w:tc>
          <w:tcPr>
            <w:tcW w:w="600" w:type="dxa"/>
            <w:vAlign w:val="center"/>
          </w:tcPr>
          <w:p w14:paraId="41804E8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14:paraId="72526D02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5F2CD43F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Metale żelazne </w:t>
            </w:r>
          </w:p>
        </w:tc>
        <w:tc>
          <w:tcPr>
            <w:tcW w:w="1418" w:type="dxa"/>
            <w:gridSpan w:val="2"/>
            <w:vAlign w:val="center"/>
          </w:tcPr>
          <w:p w14:paraId="55D74BB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D55014" w:rsidRPr="002760DD" w14:paraId="6134D261" w14:textId="77777777" w:rsidTr="00A86C37">
        <w:trPr>
          <w:gridAfter w:val="1"/>
          <w:wAfter w:w="83" w:type="dxa"/>
          <w:trHeight w:val="427"/>
          <w:jc w:val="center"/>
        </w:trPr>
        <w:tc>
          <w:tcPr>
            <w:tcW w:w="600" w:type="dxa"/>
            <w:vAlign w:val="center"/>
          </w:tcPr>
          <w:p w14:paraId="54C6234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14:paraId="50448D1F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19 12 10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70E6C3C9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RDF Odpady palne (paliwo alternatywne)</w:t>
            </w:r>
          </w:p>
        </w:tc>
        <w:tc>
          <w:tcPr>
            <w:tcW w:w="1418" w:type="dxa"/>
            <w:gridSpan w:val="2"/>
            <w:vAlign w:val="center"/>
          </w:tcPr>
          <w:p w14:paraId="5FF1FAF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D55014" w:rsidRPr="002760DD" w14:paraId="02C39D63" w14:textId="77777777" w:rsidTr="00A86C37">
        <w:trPr>
          <w:gridAfter w:val="1"/>
          <w:wAfter w:w="83" w:type="dxa"/>
          <w:trHeight w:val="427"/>
          <w:jc w:val="center"/>
        </w:trPr>
        <w:tc>
          <w:tcPr>
            <w:tcW w:w="600" w:type="dxa"/>
            <w:vAlign w:val="center"/>
          </w:tcPr>
          <w:p w14:paraId="4277C37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14:paraId="0793234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</w:t>
            </w:r>
          </w:p>
          <w:p w14:paraId="32BCE2E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19 12 12</w:t>
            </w:r>
          </w:p>
          <w:p w14:paraId="1358E99F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(pow. 80 mm)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5507335B" w14:textId="0C5A3EFB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i przedmioty) </w:t>
            </w:r>
            <w:r w:rsidR="00D55014"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mechanicznej obróbki odpadów inne niż wymienione </w:t>
            </w:r>
            <w:r w:rsidR="00D55014"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19 12 11*</w:t>
            </w:r>
          </w:p>
        </w:tc>
        <w:tc>
          <w:tcPr>
            <w:tcW w:w="1418" w:type="dxa"/>
            <w:gridSpan w:val="2"/>
            <w:vAlign w:val="center"/>
          </w:tcPr>
          <w:p w14:paraId="104A058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D55014" w:rsidRPr="002760DD" w14:paraId="381383D5" w14:textId="77777777" w:rsidTr="00A86C37">
        <w:trPr>
          <w:gridAfter w:val="1"/>
          <w:wAfter w:w="83" w:type="dxa"/>
          <w:trHeight w:val="427"/>
          <w:jc w:val="center"/>
        </w:trPr>
        <w:tc>
          <w:tcPr>
            <w:tcW w:w="600" w:type="dxa"/>
            <w:vAlign w:val="center"/>
          </w:tcPr>
          <w:p w14:paraId="2579840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14:paraId="41CBE38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19 12 12 </w:t>
            </w:r>
          </w:p>
          <w:p w14:paraId="45E5A09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(0-80 mm)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154EB12D" w14:textId="084CEA50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i przedmioty) </w:t>
            </w:r>
            <w:r w:rsidR="00D55014"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mechanicznej obróbki odpadów inne niż wymienione </w:t>
            </w:r>
            <w:r w:rsidR="00D55014"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19 12 11*</w:t>
            </w:r>
          </w:p>
        </w:tc>
        <w:tc>
          <w:tcPr>
            <w:tcW w:w="1418" w:type="dxa"/>
            <w:gridSpan w:val="2"/>
            <w:vAlign w:val="center"/>
          </w:tcPr>
          <w:p w14:paraId="06EFC98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F9756A" w:rsidRPr="002760DD" w14:paraId="10FBF1F8" w14:textId="77777777" w:rsidTr="00A86C37">
        <w:trPr>
          <w:gridAfter w:val="1"/>
          <w:wAfter w:w="83" w:type="dxa"/>
          <w:trHeight w:val="1236"/>
          <w:jc w:val="center"/>
        </w:trPr>
        <w:tc>
          <w:tcPr>
            <w:tcW w:w="8926" w:type="dxa"/>
            <w:gridSpan w:val="9"/>
            <w:vAlign w:val="center"/>
          </w:tcPr>
          <w:p w14:paraId="5FB54DE8" w14:textId="77777777" w:rsidR="00F9756A" w:rsidRPr="002760DD" w:rsidRDefault="00F9756A" w:rsidP="00F9756A">
            <w:pPr>
              <w:numPr>
                <w:ilvl w:val="0"/>
                <w:numId w:val="30"/>
              </w:numPr>
              <w:spacing w:after="0" w:line="240" w:lineRule="auto"/>
              <w:ind w:left="454" w:hanging="357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odpadów wytworzonych w wyniku mechaniczno-ręcznego przetwarzania zmieszanych odpadów komunalnych o kodzie 20 03 01 nie może przekroczyć 130 000 Mg/rok.</w:t>
            </w:r>
          </w:p>
          <w:p w14:paraId="497A9AB7" w14:textId="77777777" w:rsidR="00F9756A" w:rsidRPr="002760DD" w:rsidRDefault="00F9756A" w:rsidP="00F9756A">
            <w:pPr>
              <w:numPr>
                <w:ilvl w:val="0"/>
                <w:numId w:val="30"/>
              </w:numPr>
              <w:spacing w:after="0" w:line="240" w:lineRule="auto"/>
              <w:ind w:left="45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odpadów wytworzonych w wyniku mechaniczno-ręcznego przetwarzania innych odpadów z podgrupy 20 03, 20 01, 15 01 i 17 04 nie może przekroczyć 100 000 Mg/rok.</w:t>
            </w:r>
          </w:p>
          <w:p w14:paraId="7F8E4BB9" w14:textId="77777777" w:rsidR="00F9756A" w:rsidRPr="002760DD" w:rsidRDefault="00F9756A" w:rsidP="00F9756A">
            <w:pPr>
              <w:numPr>
                <w:ilvl w:val="0"/>
                <w:numId w:val="30"/>
              </w:numPr>
              <w:spacing w:after="0" w:line="240" w:lineRule="auto"/>
              <w:ind w:left="45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514154591"/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wszystkich odpadów wytworzonych w wyniku mechanicznej obróbki odpadów na linii</w:t>
            </w: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sortowniczej nie może przekroczyć  130 000 Mg/rok.</w:t>
            </w:r>
            <w:bookmarkEnd w:id="0"/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756A" w:rsidRPr="002760DD" w14:paraId="09C26998" w14:textId="77777777" w:rsidTr="00A86C37">
        <w:trPr>
          <w:gridAfter w:val="1"/>
          <w:wAfter w:w="83" w:type="dxa"/>
          <w:trHeight w:val="869"/>
          <w:jc w:val="center"/>
        </w:trPr>
        <w:tc>
          <w:tcPr>
            <w:tcW w:w="8926" w:type="dxa"/>
            <w:gridSpan w:val="9"/>
            <w:vAlign w:val="center"/>
          </w:tcPr>
          <w:p w14:paraId="2C7E7104" w14:textId="77777777" w:rsidR="00F9756A" w:rsidRPr="002760DD" w:rsidRDefault="00F9756A" w:rsidP="00F975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RODZAJE I ILOŚCI ODPADÓW WYTWARZANYCH W WYNIKU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DEMONTAŻU ODPADÓW WIELKOGABARYTOWYCH 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kodzie 20 03 07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(proces R12):</w:t>
            </w:r>
          </w:p>
        </w:tc>
      </w:tr>
      <w:tr w:rsidR="00F9756A" w:rsidRPr="002760DD" w14:paraId="4D071615" w14:textId="77777777" w:rsidTr="00A86C37">
        <w:trPr>
          <w:gridAfter w:val="1"/>
          <w:wAfter w:w="83" w:type="dxa"/>
          <w:trHeight w:val="322"/>
          <w:jc w:val="center"/>
        </w:trPr>
        <w:tc>
          <w:tcPr>
            <w:tcW w:w="600" w:type="dxa"/>
            <w:vAlign w:val="center"/>
          </w:tcPr>
          <w:p w14:paraId="0259961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</w:tcPr>
          <w:p w14:paraId="41E051E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5670" w:type="dxa"/>
            <w:gridSpan w:val="4"/>
            <w:vAlign w:val="center"/>
          </w:tcPr>
          <w:p w14:paraId="55B267A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418" w:type="dxa"/>
            <w:gridSpan w:val="2"/>
            <w:vAlign w:val="center"/>
          </w:tcPr>
          <w:p w14:paraId="383E672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7AD81119" w14:textId="77777777" w:rsidTr="00A86C37">
        <w:trPr>
          <w:gridAfter w:val="1"/>
          <w:wAfter w:w="83" w:type="dxa"/>
          <w:trHeight w:val="120"/>
          <w:jc w:val="center"/>
        </w:trPr>
        <w:tc>
          <w:tcPr>
            <w:tcW w:w="600" w:type="dxa"/>
            <w:vAlign w:val="center"/>
          </w:tcPr>
          <w:p w14:paraId="23E70D3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vAlign w:val="center"/>
          </w:tcPr>
          <w:p w14:paraId="71F25B1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19 12 03</w:t>
            </w:r>
          </w:p>
        </w:tc>
        <w:tc>
          <w:tcPr>
            <w:tcW w:w="5670" w:type="dxa"/>
            <w:gridSpan w:val="4"/>
            <w:vAlign w:val="center"/>
          </w:tcPr>
          <w:p w14:paraId="799E052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418" w:type="dxa"/>
            <w:gridSpan w:val="2"/>
            <w:vAlign w:val="center"/>
          </w:tcPr>
          <w:p w14:paraId="3E37B99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46F0B792" w14:textId="77777777" w:rsidTr="00A86C37">
        <w:trPr>
          <w:gridAfter w:val="1"/>
          <w:wAfter w:w="83" w:type="dxa"/>
          <w:trHeight w:val="222"/>
          <w:jc w:val="center"/>
        </w:trPr>
        <w:tc>
          <w:tcPr>
            <w:tcW w:w="600" w:type="dxa"/>
            <w:vAlign w:val="center"/>
          </w:tcPr>
          <w:p w14:paraId="4E14E93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8" w:type="dxa"/>
            <w:gridSpan w:val="2"/>
            <w:vAlign w:val="center"/>
          </w:tcPr>
          <w:p w14:paraId="1343A3A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5670" w:type="dxa"/>
            <w:gridSpan w:val="4"/>
            <w:vAlign w:val="center"/>
          </w:tcPr>
          <w:p w14:paraId="24E9C16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 i guma</w:t>
            </w:r>
          </w:p>
        </w:tc>
        <w:tc>
          <w:tcPr>
            <w:tcW w:w="1418" w:type="dxa"/>
            <w:gridSpan w:val="2"/>
            <w:vAlign w:val="center"/>
          </w:tcPr>
          <w:p w14:paraId="36ADDC7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4C0A186C" w14:textId="77777777" w:rsidTr="00A86C37">
        <w:trPr>
          <w:gridAfter w:val="1"/>
          <w:wAfter w:w="83" w:type="dxa"/>
          <w:trHeight w:val="228"/>
          <w:jc w:val="center"/>
        </w:trPr>
        <w:tc>
          <w:tcPr>
            <w:tcW w:w="600" w:type="dxa"/>
            <w:vAlign w:val="center"/>
          </w:tcPr>
          <w:p w14:paraId="1BBF482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38" w:type="dxa"/>
            <w:gridSpan w:val="2"/>
            <w:vAlign w:val="center"/>
          </w:tcPr>
          <w:p w14:paraId="14402AD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19 12 05</w:t>
            </w:r>
          </w:p>
        </w:tc>
        <w:tc>
          <w:tcPr>
            <w:tcW w:w="5670" w:type="dxa"/>
            <w:gridSpan w:val="4"/>
            <w:vAlign w:val="center"/>
          </w:tcPr>
          <w:p w14:paraId="7CB8E4D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8" w:type="dxa"/>
            <w:gridSpan w:val="2"/>
            <w:vAlign w:val="center"/>
          </w:tcPr>
          <w:p w14:paraId="5C30827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6FBDCC9E" w14:textId="77777777" w:rsidTr="00A86C37">
        <w:trPr>
          <w:gridAfter w:val="1"/>
          <w:wAfter w:w="83" w:type="dxa"/>
          <w:trHeight w:val="216"/>
          <w:jc w:val="center"/>
        </w:trPr>
        <w:tc>
          <w:tcPr>
            <w:tcW w:w="600" w:type="dxa"/>
            <w:vAlign w:val="center"/>
          </w:tcPr>
          <w:p w14:paraId="3A57D77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38" w:type="dxa"/>
            <w:gridSpan w:val="2"/>
            <w:vAlign w:val="center"/>
          </w:tcPr>
          <w:p w14:paraId="56F240E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5670" w:type="dxa"/>
            <w:gridSpan w:val="4"/>
            <w:vAlign w:val="center"/>
          </w:tcPr>
          <w:p w14:paraId="26B0D91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inne niż wymienione w 19 12 06*</w:t>
            </w:r>
          </w:p>
        </w:tc>
        <w:tc>
          <w:tcPr>
            <w:tcW w:w="1418" w:type="dxa"/>
            <w:gridSpan w:val="2"/>
            <w:vAlign w:val="center"/>
          </w:tcPr>
          <w:p w14:paraId="6985859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  <w:p w14:paraId="42631F8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756A" w:rsidRPr="002760DD" w14:paraId="182D3936" w14:textId="77777777" w:rsidTr="00A86C37">
        <w:trPr>
          <w:gridAfter w:val="1"/>
          <w:wAfter w:w="83" w:type="dxa"/>
          <w:trHeight w:val="168"/>
          <w:jc w:val="center"/>
        </w:trPr>
        <w:tc>
          <w:tcPr>
            <w:tcW w:w="600" w:type="dxa"/>
            <w:vAlign w:val="center"/>
          </w:tcPr>
          <w:p w14:paraId="5F5FC14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38" w:type="dxa"/>
            <w:gridSpan w:val="2"/>
            <w:vAlign w:val="center"/>
          </w:tcPr>
          <w:p w14:paraId="7786D8F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5670" w:type="dxa"/>
            <w:gridSpan w:val="4"/>
            <w:vAlign w:val="center"/>
          </w:tcPr>
          <w:p w14:paraId="0B3E9EE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418" w:type="dxa"/>
            <w:gridSpan w:val="2"/>
            <w:vAlign w:val="center"/>
          </w:tcPr>
          <w:p w14:paraId="7C63B53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3DD59B05" w14:textId="77777777" w:rsidTr="00A86C37">
        <w:trPr>
          <w:gridAfter w:val="1"/>
          <w:wAfter w:w="83" w:type="dxa"/>
          <w:trHeight w:val="168"/>
          <w:jc w:val="center"/>
        </w:trPr>
        <w:tc>
          <w:tcPr>
            <w:tcW w:w="600" w:type="dxa"/>
            <w:vAlign w:val="center"/>
          </w:tcPr>
          <w:p w14:paraId="19F881E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38" w:type="dxa"/>
            <w:gridSpan w:val="2"/>
            <w:vAlign w:val="center"/>
          </w:tcPr>
          <w:p w14:paraId="1B720FD6" w14:textId="77777777" w:rsidR="00D55014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ex </w:t>
            </w:r>
          </w:p>
          <w:p w14:paraId="6D9BE749" w14:textId="1B01499F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19 12 10</w:t>
            </w:r>
          </w:p>
        </w:tc>
        <w:tc>
          <w:tcPr>
            <w:tcW w:w="5670" w:type="dxa"/>
            <w:gridSpan w:val="4"/>
            <w:vAlign w:val="center"/>
          </w:tcPr>
          <w:p w14:paraId="1104C519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</w:t>
            </w:r>
            <w:proofErr w:type="spellEnd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RDF Odpady palne</w:t>
            </w:r>
          </w:p>
        </w:tc>
        <w:tc>
          <w:tcPr>
            <w:tcW w:w="1418" w:type="dxa"/>
            <w:gridSpan w:val="2"/>
            <w:vAlign w:val="center"/>
          </w:tcPr>
          <w:p w14:paraId="7F0A010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17BB041B" w14:textId="77777777" w:rsidTr="00A86C37">
        <w:trPr>
          <w:gridAfter w:val="1"/>
          <w:wAfter w:w="83" w:type="dxa"/>
          <w:trHeight w:val="1098"/>
          <w:jc w:val="center"/>
        </w:trPr>
        <w:tc>
          <w:tcPr>
            <w:tcW w:w="600" w:type="dxa"/>
            <w:vAlign w:val="center"/>
          </w:tcPr>
          <w:p w14:paraId="46A8DAD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E15E7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38" w:type="dxa"/>
            <w:gridSpan w:val="2"/>
            <w:vAlign w:val="center"/>
          </w:tcPr>
          <w:p w14:paraId="1EF324E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5670" w:type="dxa"/>
            <w:gridSpan w:val="4"/>
            <w:vAlign w:val="center"/>
          </w:tcPr>
          <w:p w14:paraId="70DB6192" w14:textId="77777777" w:rsidR="00F9756A" w:rsidRPr="002760DD" w:rsidRDefault="00F9756A" w:rsidP="00F975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i przedmioty)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mechanicznej (ręcznej) obróbki odpadów inne niż wymienione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19 12 11* </w:t>
            </w:r>
          </w:p>
          <w:p w14:paraId="2B3B0BF6" w14:textId="77777777" w:rsidR="00F9756A" w:rsidRPr="002760DD" w:rsidRDefault="00F9756A" w:rsidP="00F975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Pozostałość z przetwarzania odpadów wielkogabarytowych </w:t>
            </w: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br/>
              <w:t>o kodzie 20 03 07</w:t>
            </w:r>
          </w:p>
        </w:tc>
        <w:tc>
          <w:tcPr>
            <w:tcW w:w="1418" w:type="dxa"/>
            <w:gridSpan w:val="2"/>
            <w:vAlign w:val="center"/>
          </w:tcPr>
          <w:p w14:paraId="1346A1D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F9756A" w:rsidRPr="002760DD" w14:paraId="1D81FB7C" w14:textId="77777777" w:rsidTr="00A86C37">
        <w:trPr>
          <w:gridAfter w:val="1"/>
          <w:wAfter w:w="83" w:type="dxa"/>
          <w:trHeight w:val="1098"/>
          <w:jc w:val="center"/>
        </w:trPr>
        <w:tc>
          <w:tcPr>
            <w:tcW w:w="8926" w:type="dxa"/>
            <w:gridSpan w:val="9"/>
            <w:vAlign w:val="center"/>
          </w:tcPr>
          <w:p w14:paraId="7C993B39" w14:textId="77777777" w:rsidR="00F9756A" w:rsidRPr="002760DD" w:rsidRDefault="00F9756A" w:rsidP="00F9756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ilość odpadów wytworzonych w wyniku przetwarzania odpadów wielkogabarytowych  o kodzie 20 03 07 nie może przekroczyć 10 000 Mg/rok</w:t>
            </w:r>
          </w:p>
        </w:tc>
      </w:tr>
      <w:tr w:rsidR="00F9756A" w:rsidRPr="002760DD" w14:paraId="2142B969" w14:textId="77777777" w:rsidTr="00A86C37">
        <w:trPr>
          <w:gridAfter w:val="1"/>
          <w:wAfter w:w="83" w:type="dxa"/>
          <w:trHeight w:val="869"/>
          <w:jc w:val="center"/>
        </w:trPr>
        <w:tc>
          <w:tcPr>
            <w:tcW w:w="8926" w:type="dxa"/>
            <w:gridSpan w:val="9"/>
            <w:vAlign w:val="center"/>
          </w:tcPr>
          <w:p w14:paraId="1E998E9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4007986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RODZAJE I ILOŚCI ODPADÓW WYTWARZANYCH W WYNIKU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PROWADZENIA BIOSTABILIZACJI TLENOWEJ ODPADÓW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(proces D8):</w:t>
            </w:r>
          </w:p>
        </w:tc>
      </w:tr>
      <w:tr w:rsidR="00F9756A" w:rsidRPr="002760DD" w14:paraId="40C2796E" w14:textId="77777777" w:rsidTr="00A86C37">
        <w:trPr>
          <w:gridAfter w:val="1"/>
          <w:wAfter w:w="83" w:type="dxa"/>
          <w:trHeight w:val="240"/>
          <w:jc w:val="center"/>
        </w:trPr>
        <w:tc>
          <w:tcPr>
            <w:tcW w:w="600" w:type="dxa"/>
            <w:vAlign w:val="center"/>
          </w:tcPr>
          <w:p w14:paraId="17CFBFA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</w:tcPr>
          <w:p w14:paraId="17F8EAC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19 05 99</w:t>
            </w:r>
          </w:p>
        </w:tc>
        <w:tc>
          <w:tcPr>
            <w:tcW w:w="5670" w:type="dxa"/>
            <w:gridSpan w:val="4"/>
            <w:vAlign w:val="center"/>
          </w:tcPr>
          <w:p w14:paraId="4352833E" w14:textId="77777777" w:rsidR="00F9756A" w:rsidRPr="002760DD" w:rsidRDefault="00F9756A" w:rsidP="00F9756A">
            <w:pPr>
              <w:spacing w:after="0" w:line="240" w:lineRule="auto"/>
              <w:ind w:left="-52" w:right="-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 wymienione odpady – Stabilizat </w:t>
            </w:r>
          </w:p>
          <w:p w14:paraId="4F81C3E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4561B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54 700</w:t>
            </w:r>
          </w:p>
        </w:tc>
      </w:tr>
      <w:tr w:rsidR="00F9756A" w:rsidRPr="002760DD" w14:paraId="016098B1" w14:textId="77777777" w:rsidTr="00A86C37">
        <w:trPr>
          <w:gridAfter w:val="1"/>
          <w:wAfter w:w="83" w:type="dxa"/>
          <w:trHeight w:val="240"/>
          <w:jc w:val="center"/>
        </w:trPr>
        <w:tc>
          <w:tcPr>
            <w:tcW w:w="8926" w:type="dxa"/>
            <w:gridSpan w:val="9"/>
            <w:vAlign w:val="center"/>
          </w:tcPr>
          <w:p w14:paraId="7FB9438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ODPADY WYTWARZANE W WYNIKU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PRZESIANIA STABILIZATU 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kodzie 19 05 99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sicie o oczkach 0 – 20 mm (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proces R12)</w:t>
            </w:r>
          </w:p>
        </w:tc>
      </w:tr>
      <w:tr w:rsidR="00F9756A" w:rsidRPr="002760DD" w14:paraId="11168FD1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71CE818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A4B55C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5727B5B2" w14:textId="77777777" w:rsidR="00F9756A" w:rsidRPr="002760DD" w:rsidRDefault="00F9756A" w:rsidP="00F9756A">
            <w:pPr>
              <w:spacing w:after="0" w:line="240" w:lineRule="auto"/>
              <w:ind w:left="-52" w:right="-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Kompost nie odpowiadający wymaganiom (nienadający się do wykorzystania) - Frakcja </w:t>
            </w:r>
            <w:proofErr w:type="spellStart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podsitowa</w:t>
            </w:r>
            <w:proofErr w:type="spellEnd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organiczna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0 – 20 mm (do przetwarzania na składowiskach)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2972632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14 800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2452A1D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756A" w:rsidRPr="002760DD" w14:paraId="617F71F6" w14:textId="77777777" w:rsidTr="00A86C37">
        <w:trPr>
          <w:gridAfter w:val="1"/>
          <w:wAfter w:w="83" w:type="dxa"/>
          <w:trHeight w:val="634"/>
          <w:jc w:val="center"/>
        </w:trPr>
        <w:tc>
          <w:tcPr>
            <w:tcW w:w="600" w:type="dxa"/>
            <w:vAlign w:val="center"/>
            <w:hideMark/>
          </w:tcPr>
          <w:p w14:paraId="299803F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DC052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5EBF53E8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 19 05 99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6D02CCD6" w14:textId="77777777" w:rsidR="00F9756A" w:rsidRPr="002760DD" w:rsidRDefault="00F9756A" w:rsidP="00F9756A">
            <w:pPr>
              <w:spacing w:after="0" w:line="240" w:lineRule="auto"/>
              <w:ind w:left="-52" w:right="-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niewymienione odpady – Stabilizat frakcja </w:t>
            </w:r>
            <w:proofErr w:type="spellStart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nadsitowa</w:t>
            </w:r>
            <w:proofErr w:type="spellEnd"/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pow. 20 mm (pozostałość z przesiewania, bez frakcji organicznej)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F791A9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39 900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03FED00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756A" w:rsidRPr="002760DD" w14:paraId="50327245" w14:textId="77777777" w:rsidTr="00A86C37">
        <w:trPr>
          <w:gridAfter w:val="1"/>
          <w:wAfter w:w="83" w:type="dxa"/>
          <w:trHeight w:val="873"/>
          <w:jc w:val="center"/>
        </w:trPr>
        <w:tc>
          <w:tcPr>
            <w:tcW w:w="8926" w:type="dxa"/>
            <w:gridSpan w:val="9"/>
            <w:vAlign w:val="center"/>
          </w:tcPr>
          <w:p w14:paraId="7143C6E7" w14:textId="77777777" w:rsidR="00F9756A" w:rsidRPr="002760DD" w:rsidRDefault="00F9756A" w:rsidP="00F9756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Łączna ilość odpadów wytwarzanych po mechanicznym przetwarzaniu otrzymanego stabilizatu nie może przekroczyć </w:t>
            </w: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54 700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Mg/rok</w:t>
            </w:r>
          </w:p>
        </w:tc>
      </w:tr>
      <w:tr w:rsidR="00F9756A" w:rsidRPr="002760DD" w14:paraId="40E3EE08" w14:textId="77777777" w:rsidTr="00A86C37">
        <w:trPr>
          <w:gridAfter w:val="1"/>
          <w:wAfter w:w="83" w:type="dxa"/>
          <w:trHeight w:val="972"/>
          <w:jc w:val="center"/>
        </w:trPr>
        <w:tc>
          <w:tcPr>
            <w:tcW w:w="8926" w:type="dxa"/>
            <w:gridSpan w:val="9"/>
            <w:vAlign w:val="center"/>
          </w:tcPr>
          <w:p w14:paraId="3A569FB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8397FA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RODZAJE I ILOŚCI ODPADÓW WYTWARZANYCH W WYNIKU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PROCESU KOMPOSTOWANIA ODPADÓW ZIELONYCH I ODPADOW BIODEGRADOWALNYCH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Z SELEKTYWNEJ ZBIÓRKI (proces R3)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F9756A" w:rsidRPr="002760DD" w14:paraId="40362DD0" w14:textId="77777777" w:rsidTr="00A86C37">
        <w:trPr>
          <w:gridAfter w:val="1"/>
          <w:wAfter w:w="83" w:type="dxa"/>
          <w:trHeight w:val="135"/>
          <w:jc w:val="center"/>
        </w:trPr>
        <w:tc>
          <w:tcPr>
            <w:tcW w:w="600" w:type="dxa"/>
            <w:vAlign w:val="center"/>
          </w:tcPr>
          <w:p w14:paraId="032F8F1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8" w:type="dxa"/>
            <w:gridSpan w:val="3"/>
            <w:vAlign w:val="center"/>
          </w:tcPr>
          <w:p w14:paraId="5291F5B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5640" w:type="dxa"/>
            <w:gridSpan w:val="2"/>
            <w:vAlign w:val="center"/>
          </w:tcPr>
          <w:p w14:paraId="448C77CD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1438" w:type="dxa"/>
            <w:gridSpan w:val="3"/>
            <w:vAlign w:val="center"/>
          </w:tcPr>
          <w:p w14:paraId="5BDCC9C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10 000</w:t>
            </w:r>
          </w:p>
        </w:tc>
      </w:tr>
      <w:tr w:rsidR="00F9756A" w:rsidRPr="002760DD" w14:paraId="10AB92BF" w14:textId="77777777" w:rsidTr="00A86C37">
        <w:trPr>
          <w:gridAfter w:val="1"/>
          <w:wAfter w:w="83" w:type="dxa"/>
          <w:trHeight w:val="489"/>
          <w:jc w:val="center"/>
        </w:trPr>
        <w:tc>
          <w:tcPr>
            <w:tcW w:w="8926" w:type="dxa"/>
            <w:gridSpan w:val="9"/>
            <w:vAlign w:val="center"/>
          </w:tcPr>
          <w:p w14:paraId="79885FD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RODZAJE I ILOŚCI ODPADÓW WYTWARZANYCH JEŚLI ODPAD 19 05 03 JEST PRZESIEWANY PO PROCESIE KOMPOSTOWANIA ODPADÓW ZIELONYCH I ODPADOW BIODEGRADOWALNYCH </w:t>
            </w:r>
          </w:p>
          <w:p w14:paraId="7FD104A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Z SELEKTYWNEJ ZBIÓRKI</w:t>
            </w:r>
          </w:p>
        </w:tc>
      </w:tr>
      <w:tr w:rsidR="00F9756A" w:rsidRPr="002760DD" w14:paraId="37E32F14" w14:textId="77777777" w:rsidTr="00A86C37">
        <w:trPr>
          <w:gridAfter w:val="1"/>
          <w:wAfter w:w="83" w:type="dxa"/>
          <w:trHeight w:val="599"/>
          <w:jc w:val="center"/>
        </w:trPr>
        <w:tc>
          <w:tcPr>
            <w:tcW w:w="600" w:type="dxa"/>
            <w:vAlign w:val="center"/>
            <w:hideMark/>
          </w:tcPr>
          <w:p w14:paraId="21295F6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B3E178F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81AAFAD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19 05 01</w:t>
            </w:r>
          </w:p>
          <w:p w14:paraId="22D25AD0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4"/>
            <w:vAlign w:val="center"/>
            <w:hideMark/>
          </w:tcPr>
          <w:p w14:paraId="7AF2A4AB" w14:textId="77777777" w:rsidR="00F9756A" w:rsidRPr="002760DD" w:rsidRDefault="00F9756A" w:rsidP="00F9756A">
            <w:pPr>
              <w:spacing w:after="0" w:line="240" w:lineRule="auto"/>
              <w:ind w:left="-52" w:right="-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Nieprzekompostowane frakcje odpadów komunalnych </w:t>
            </w: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podobnych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części nieprzekompostowane 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49A41C6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1 000 </w:t>
            </w:r>
          </w:p>
        </w:tc>
      </w:tr>
      <w:tr w:rsidR="00F9756A" w:rsidRPr="002760DD" w14:paraId="3BA32314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2191F5E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7942889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09E40CC1" w14:textId="77777777" w:rsidR="00F9756A" w:rsidRPr="002760DD" w:rsidRDefault="00F9756A" w:rsidP="00F9756A">
            <w:pPr>
              <w:spacing w:after="0" w:line="240" w:lineRule="auto"/>
              <w:ind w:left="-52" w:right="-8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CC9FAB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9 000</w:t>
            </w:r>
          </w:p>
        </w:tc>
      </w:tr>
      <w:tr w:rsidR="00F9756A" w:rsidRPr="002760DD" w14:paraId="6C4A5D8B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8926" w:type="dxa"/>
            <w:gridSpan w:val="9"/>
            <w:vAlign w:val="center"/>
          </w:tcPr>
          <w:p w14:paraId="7C859AB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C8E5B1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RODZAJE I ILOŚCI ODPADÓW WYTWARZANYCH W WYNIKU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OBSŁUGI </w:t>
            </w: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KONSERWACJI MASZYN I URZĄDZEŃ INSTALACJI MBP:</w:t>
            </w:r>
          </w:p>
        </w:tc>
      </w:tr>
      <w:tr w:rsidR="00F9756A" w:rsidRPr="002760DD" w14:paraId="406E49FF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7BF3A0E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C71484A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30EF0E88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Sorbenty, materiały filtracyjne (w tym filtry olejowe nieujęte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innych grupach), tkaniny do wycierania (np. szmaty, ścierki)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ubrania ochronne inne niż wymienione w 15 02 02*</w:t>
            </w:r>
          </w:p>
        </w:tc>
        <w:tc>
          <w:tcPr>
            <w:tcW w:w="1418" w:type="dxa"/>
            <w:gridSpan w:val="2"/>
            <w:vAlign w:val="center"/>
          </w:tcPr>
          <w:p w14:paraId="5E0D547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F9756A" w:rsidRPr="002760DD" w14:paraId="435A6E0A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6219A3A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0CA7828E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1482900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418" w:type="dxa"/>
            <w:gridSpan w:val="2"/>
            <w:vAlign w:val="center"/>
          </w:tcPr>
          <w:p w14:paraId="1859AD4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</w:tr>
      <w:tr w:rsidR="00F9756A" w:rsidRPr="002760DD" w14:paraId="4CED8B08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7F3C544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8799E5A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16 01 12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7CBCC107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Okładziny hamulcowe inne niż wymienione w 16 01 11</w:t>
            </w:r>
          </w:p>
        </w:tc>
        <w:tc>
          <w:tcPr>
            <w:tcW w:w="1418" w:type="dxa"/>
            <w:gridSpan w:val="2"/>
            <w:vAlign w:val="center"/>
          </w:tcPr>
          <w:p w14:paraId="70461DAE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3836B015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4FFB7E4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E278755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D7FD485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418" w:type="dxa"/>
            <w:gridSpan w:val="2"/>
            <w:vAlign w:val="center"/>
          </w:tcPr>
          <w:p w14:paraId="3C08C9E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32E8F385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250DF79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23DF124D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16 01 18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3FCDD649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418" w:type="dxa"/>
            <w:gridSpan w:val="2"/>
            <w:vAlign w:val="center"/>
          </w:tcPr>
          <w:p w14:paraId="56A27ED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48FDC59D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2DD300F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2D9FBA6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F97CDF2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418" w:type="dxa"/>
            <w:gridSpan w:val="2"/>
            <w:vAlign w:val="center"/>
          </w:tcPr>
          <w:p w14:paraId="0DC49110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</w:tr>
      <w:tr w:rsidR="00F9756A" w:rsidRPr="002760DD" w14:paraId="529E9C5B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4A92F7B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033625F7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F5B1938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urządzenia inne niż wymienione w 16 02 09 do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16 02 13</w:t>
            </w:r>
          </w:p>
        </w:tc>
        <w:tc>
          <w:tcPr>
            <w:tcW w:w="1418" w:type="dxa"/>
            <w:gridSpan w:val="2"/>
            <w:vAlign w:val="center"/>
          </w:tcPr>
          <w:p w14:paraId="74E364C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</w:tr>
      <w:tr w:rsidR="00F9756A" w:rsidRPr="002760DD" w14:paraId="43B5F869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29E13C61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0D62F9A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16 02 16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73ED0308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usunięte z zużytych urządzeń inne niż wymienione 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16 02 15 </w:t>
            </w:r>
          </w:p>
        </w:tc>
        <w:tc>
          <w:tcPr>
            <w:tcW w:w="1418" w:type="dxa"/>
            <w:gridSpan w:val="2"/>
            <w:vAlign w:val="center"/>
          </w:tcPr>
          <w:p w14:paraId="669A2CC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</w:tr>
      <w:tr w:rsidR="00F9756A" w:rsidRPr="002760DD" w14:paraId="60F58896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3707AD9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3C9C0EDE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9F32248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1418" w:type="dxa"/>
            <w:gridSpan w:val="2"/>
            <w:vAlign w:val="center"/>
          </w:tcPr>
          <w:p w14:paraId="0F76F083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7BB4EA58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4685C8C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5740516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EF3D677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z budowy, remontów i demontażu inne niż wymienione w 17 09 01,17 09 02 i 17 09 03</w:t>
            </w:r>
          </w:p>
        </w:tc>
        <w:tc>
          <w:tcPr>
            <w:tcW w:w="1418" w:type="dxa"/>
            <w:gridSpan w:val="2"/>
            <w:vAlign w:val="center"/>
          </w:tcPr>
          <w:p w14:paraId="0B7752E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</w:tr>
      <w:tr w:rsidR="00F9756A" w:rsidRPr="002760DD" w14:paraId="0A2B591A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668F1E2A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1B851630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5BB0FC9D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oleje hydrauliczne</w:t>
            </w:r>
          </w:p>
        </w:tc>
        <w:tc>
          <w:tcPr>
            <w:tcW w:w="1418" w:type="dxa"/>
            <w:gridSpan w:val="2"/>
            <w:vAlign w:val="center"/>
          </w:tcPr>
          <w:p w14:paraId="2FD7F05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7679B139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3C05EFB8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4ACA454D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4CD1848C" w14:textId="77777777" w:rsidR="00F9756A" w:rsidRPr="002760DD" w:rsidRDefault="00F9756A" w:rsidP="00F9756A">
            <w:pPr>
              <w:keepNext/>
              <w:keepLines/>
              <w:spacing w:before="40" w:after="0" w:line="240" w:lineRule="auto"/>
              <w:ind w:left="-52" w:right="-80" w:firstLine="52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oleje silnikowe, przekładniowe i smarowe</w:t>
            </w:r>
          </w:p>
        </w:tc>
        <w:tc>
          <w:tcPr>
            <w:tcW w:w="1418" w:type="dxa"/>
            <w:gridSpan w:val="2"/>
            <w:vAlign w:val="center"/>
          </w:tcPr>
          <w:p w14:paraId="1CD6C614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F9756A" w:rsidRPr="002760DD" w14:paraId="1B9F6CBA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3590CE3F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0F450827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08*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66567BA9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Mieszanina odpadów z piaskowników i z odwadniania olejów w separatorach</w:t>
            </w:r>
          </w:p>
        </w:tc>
        <w:tc>
          <w:tcPr>
            <w:tcW w:w="1418" w:type="dxa"/>
            <w:gridSpan w:val="2"/>
            <w:vAlign w:val="center"/>
          </w:tcPr>
          <w:p w14:paraId="1ED2E4C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F9756A" w:rsidRPr="002760DD" w14:paraId="0BC7BB96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4E1AEB8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79CA1FE2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5A3627BF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Sorbenty, materiały filtracyjne (w tym filtry olejowe nieujęte</w:t>
            </w: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 innych grupach), tkaniny do wycierania (np. szmaty, ścierki) i ubrania ochronne zanieczyszczone substancjami niebezpiecznymi (np. PCB)</w:t>
            </w:r>
          </w:p>
        </w:tc>
        <w:tc>
          <w:tcPr>
            <w:tcW w:w="1418" w:type="dxa"/>
            <w:gridSpan w:val="2"/>
            <w:vAlign w:val="center"/>
          </w:tcPr>
          <w:p w14:paraId="6A9FB3F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4C03B24A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08742D75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6C008B50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6BED6389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1418" w:type="dxa"/>
            <w:gridSpan w:val="2"/>
            <w:vAlign w:val="center"/>
          </w:tcPr>
          <w:p w14:paraId="0D10792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9756A" w:rsidRPr="002760DD" w14:paraId="050A756D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44DBAFC7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3AF3388A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 02 13*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FCCD868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urządzenia zawierające niebezpieczne elementy inne niż wymienione w 16 02 09 do 16 02 12</w:t>
            </w:r>
          </w:p>
        </w:tc>
        <w:tc>
          <w:tcPr>
            <w:tcW w:w="1418" w:type="dxa"/>
            <w:gridSpan w:val="2"/>
            <w:vAlign w:val="center"/>
          </w:tcPr>
          <w:p w14:paraId="1096D232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F9756A" w:rsidRPr="002760DD" w14:paraId="4D236BD9" w14:textId="77777777" w:rsidTr="00A86C37">
        <w:trPr>
          <w:gridAfter w:val="1"/>
          <w:wAfter w:w="83" w:type="dxa"/>
          <w:trHeight w:val="275"/>
          <w:jc w:val="center"/>
        </w:trPr>
        <w:tc>
          <w:tcPr>
            <w:tcW w:w="600" w:type="dxa"/>
            <w:vAlign w:val="center"/>
            <w:hideMark/>
          </w:tcPr>
          <w:p w14:paraId="7D477EFB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38" w:type="dxa"/>
            <w:gridSpan w:val="2"/>
            <w:vAlign w:val="center"/>
            <w:hideMark/>
          </w:tcPr>
          <w:p w14:paraId="3ADF5FB7" w14:textId="77777777" w:rsidR="00F9756A" w:rsidRPr="002760DD" w:rsidRDefault="00F9756A" w:rsidP="00F9756A">
            <w:pPr>
              <w:spacing w:after="0" w:line="240" w:lineRule="auto"/>
              <w:ind w:left="-97" w:righ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 06 01*</w:t>
            </w:r>
          </w:p>
        </w:tc>
        <w:tc>
          <w:tcPr>
            <w:tcW w:w="5670" w:type="dxa"/>
            <w:gridSpan w:val="4"/>
            <w:vAlign w:val="center"/>
          </w:tcPr>
          <w:p w14:paraId="2667C520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0227B3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i akumulatory ołowiowe</w:t>
            </w:r>
          </w:p>
          <w:p w14:paraId="4BB9FE61" w14:textId="77777777" w:rsidR="00F9756A" w:rsidRPr="002760DD" w:rsidRDefault="00F9756A" w:rsidP="00F97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60AEEC" w14:textId="77777777" w:rsidR="00F9756A" w:rsidRPr="002760DD" w:rsidRDefault="00F9756A" w:rsidP="00F9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</w:tbl>
    <w:p w14:paraId="62ED550C" w14:textId="77777777" w:rsidR="00F9756A" w:rsidRPr="002760DD" w:rsidRDefault="00F9756A" w:rsidP="00F9756A">
      <w:pPr>
        <w:spacing w:afterLines="160" w:after="384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sectPr w:rsidR="00F9756A" w:rsidRPr="002760DD" w:rsidSect="0095697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AAE0" w14:textId="77777777" w:rsidR="009768FA" w:rsidRDefault="009768FA" w:rsidP="0095697B">
      <w:pPr>
        <w:spacing w:after="0" w:line="240" w:lineRule="auto"/>
      </w:pPr>
      <w:r>
        <w:separator/>
      </w:r>
    </w:p>
  </w:endnote>
  <w:endnote w:type="continuationSeparator" w:id="0">
    <w:p w14:paraId="58C6AF3B" w14:textId="77777777" w:rsidR="009768FA" w:rsidRDefault="009768FA" w:rsidP="009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673022"/>
      <w:docPartObj>
        <w:docPartGallery w:val="Page Numbers (Bottom of Page)"/>
        <w:docPartUnique/>
      </w:docPartObj>
    </w:sdtPr>
    <w:sdtContent>
      <w:sdt>
        <w:sdtPr>
          <w:id w:val="1942104893"/>
          <w:docPartObj>
            <w:docPartGallery w:val="Page Numbers (Top of Page)"/>
            <w:docPartUnique/>
          </w:docPartObj>
        </w:sdtPr>
        <w:sdtContent>
          <w:p w14:paraId="063BA266" w14:textId="20650DE7" w:rsidR="0095697B" w:rsidRDefault="0095697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5A1578" w14:textId="77777777" w:rsidR="0095697B" w:rsidRDefault="00956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5323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1937A1" w14:textId="7ED95E3C" w:rsidR="0095697B" w:rsidRDefault="0095697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9E7E42" w14:textId="77777777" w:rsidR="0095697B" w:rsidRDefault="00956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5BBC" w14:textId="77777777" w:rsidR="009768FA" w:rsidRDefault="009768FA" w:rsidP="0095697B">
      <w:pPr>
        <w:spacing w:after="0" w:line="240" w:lineRule="auto"/>
      </w:pPr>
      <w:r>
        <w:separator/>
      </w:r>
    </w:p>
  </w:footnote>
  <w:footnote w:type="continuationSeparator" w:id="0">
    <w:p w14:paraId="24312DA8" w14:textId="77777777" w:rsidR="009768FA" w:rsidRDefault="009768FA" w:rsidP="0095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64"/>
    <w:multiLevelType w:val="hybridMultilevel"/>
    <w:tmpl w:val="FD36AAE4"/>
    <w:lvl w:ilvl="0" w:tplc="AD42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23DB"/>
    <w:multiLevelType w:val="hybridMultilevel"/>
    <w:tmpl w:val="F8CE9774"/>
    <w:lvl w:ilvl="0" w:tplc="7CBA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9C09AC"/>
    <w:multiLevelType w:val="hybridMultilevel"/>
    <w:tmpl w:val="5A6402A2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EF67F9"/>
    <w:multiLevelType w:val="hybridMultilevel"/>
    <w:tmpl w:val="EDCA0A3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118"/>
    <w:multiLevelType w:val="hybridMultilevel"/>
    <w:tmpl w:val="11D2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942"/>
    <w:multiLevelType w:val="hybridMultilevel"/>
    <w:tmpl w:val="C96A79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CC1264"/>
    <w:multiLevelType w:val="hybridMultilevel"/>
    <w:tmpl w:val="8B8638A4"/>
    <w:lvl w:ilvl="0" w:tplc="51A23B0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24A75013"/>
    <w:multiLevelType w:val="hybridMultilevel"/>
    <w:tmpl w:val="55CCE3C4"/>
    <w:lvl w:ilvl="0" w:tplc="85242A4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C945FA2"/>
    <w:multiLevelType w:val="hybridMultilevel"/>
    <w:tmpl w:val="BEDC9750"/>
    <w:lvl w:ilvl="0" w:tplc="E5B4BD74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2DC"/>
    <w:multiLevelType w:val="hybridMultilevel"/>
    <w:tmpl w:val="E0246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16D"/>
    <w:multiLevelType w:val="hybridMultilevel"/>
    <w:tmpl w:val="91587E76"/>
    <w:lvl w:ilvl="0" w:tplc="EEFE43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8972B1F"/>
    <w:multiLevelType w:val="hybridMultilevel"/>
    <w:tmpl w:val="3A9E4C62"/>
    <w:lvl w:ilvl="0" w:tplc="B7363B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A32C1"/>
    <w:multiLevelType w:val="hybridMultilevel"/>
    <w:tmpl w:val="C5E8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16BC"/>
    <w:multiLevelType w:val="hybridMultilevel"/>
    <w:tmpl w:val="C6206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9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6E7757"/>
    <w:multiLevelType w:val="hybridMultilevel"/>
    <w:tmpl w:val="058E95F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A64E2"/>
    <w:multiLevelType w:val="hybridMultilevel"/>
    <w:tmpl w:val="674E8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4F1479"/>
    <w:multiLevelType w:val="hybridMultilevel"/>
    <w:tmpl w:val="3186466E"/>
    <w:lvl w:ilvl="0" w:tplc="5DC4AF5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352D7C"/>
    <w:multiLevelType w:val="hybridMultilevel"/>
    <w:tmpl w:val="006E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4AFE"/>
    <w:multiLevelType w:val="hybridMultilevel"/>
    <w:tmpl w:val="557C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7DB"/>
    <w:multiLevelType w:val="hybridMultilevel"/>
    <w:tmpl w:val="A4062E1A"/>
    <w:lvl w:ilvl="0" w:tplc="1CD80DA2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CE94FD9"/>
    <w:multiLevelType w:val="hybridMultilevel"/>
    <w:tmpl w:val="D8582820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015E98"/>
    <w:multiLevelType w:val="hybridMultilevel"/>
    <w:tmpl w:val="D4F0ADE0"/>
    <w:lvl w:ilvl="0" w:tplc="EDDA5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192D"/>
    <w:multiLevelType w:val="hybridMultilevel"/>
    <w:tmpl w:val="139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18F"/>
    <w:multiLevelType w:val="hybridMultilevel"/>
    <w:tmpl w:val="8B36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5FE4"/>
    <w:multiLevelType w:val="hybridMultilevel"/>
    <w:tmpl w:val="6866A034"/>
    <w:lvl w:ilvl="0" w:tplc="7D0833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5A5619"/>
    <w:multiLevelType w:val="hybridMultilevel"/>
    <w:tmpl w:val="BFCC85FC"/>
    <w:lvl w:ilvl="0" w:tplc="A0963764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58091DDB"/>
    <w:multiLevelType w:val="hybridMultilevel"/>
    <w:tmpl w:val="01EE8AAE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5891745D"/>
    <w:multiLevelType w:val="hybridMultilevel"/>
    <w:tmpl w:val="BF4C3782"/>
    <w:lvl w:ilvl="0" w:tplc="E6782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761A"/>
    <w:multiLevelType w:val="hybridMultilevel"/>
    <w:tmpl w:val="6E38CA14"/>
    <w:lvl w:ilvl="0" w:tplc="D2F82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B612AF"/>
    <w:multiLevelType w:val="hybridMultilevel"/>
    <w:tmpl w:val="FE2A4A2C"/>
    <w:lvl w:ilvl="0" w:tplc="DA14BE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0F6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C3334C"/>
    <w:multiLevelType w:val="hybridMultilevel"/>
    <w:tmpl w:val="59F6BAB0"/>
    <w:lvl w:ilvl="0" w:tplc="6C74F6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E6811"/>
    <w:multiLevelType w:val="hybridMultilevel"/>
    <w:tmpl w:val="BA445C38"/>
    <w:lvl w:ilvl="0" w:tplc="2DE8618E">
      <w:start w:val="1"/>
      <w:numFmt w:val="decimal"/>
      <w:lvlText w:val="%1)"/>
      <w:lvlJc w:val="left"/>
      <w:pPr>
        <w:ind w:left="668" w:hanging="360"/>
      </w:pPr>
      <w:rPr>
        <w:rFonts w:hint="default"/>
        <w:b/>
        <w:color w:val="auto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4" w15:restartNumberingAfterBreak="0">
    <w:nsid w:val="760E54E8"/>
    <w:multiLevelType w:val="hybridMultilevel"/>
    <w:tmpl w:val="CB68F134"/>
    <w:lvl w:ilvl="0" w:tplc="64D600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31009327">
    <w:abstractNumId w:val="15"/>
  </w:num>
  <w:num w:numId="2" w16cid:durableId="1096680618">
    <w:abstractNumId w:val="13"/>
  </w:num>
  <w:num w:numId="3" w16cid:durableId="202140728">
    <w:abstractNumId w:val="27"/>
  </w:num>
  <w:num w:numId="4" w16cid:durableId="1140071904">
    <w:abstractNumId w:val="10"/>
  </w:num>
  <w:num w:numId="5" w16cid:durableId="336543726">
    <w:abstractNumId w:val="34"/>
  </w:num>
  <w:num w:numId="6" w16cid:durableId="466894211">
    <w:abstractNumId w:val="4"/>
  </w:num>
  <w:num w:numId="7" w16cid:durableId="31348054">
    <w:abstractNumId w:val="5"/>
  </w:num>
  <w:num w:numId="8" w16cid:durableId="1504197509">
    <w:abstractNumId w:val="16"/>
  </w:num>
  <w:num w:numId="9" w16cid:durableId="360083927">
    <w:abstractNumId w:val="23"/>
  </w:num>
  <w:num w:numId="10" w16cid:durableId="763384391">
    <w:abstractNumId w:val="24"/>
  </w:num>
  <w:num w:numId="11" w16cid:durableId="88159793">
    <w:abstractNumId w:val="14"/>
  </w:num>
  <w:num w:numId="12" w16cid:durableId="2100128219">
    <w:abstractNumId w:val="12"/>
  </w:num>
  <w:num w:numId="13" w16cid:durableId="1344280041">
    <w:abstractNumId w:val="29"/>
  </w:num>
  <w:num w:numId="14" w16cid:durableId="601693093">
    <w:abstractNumId w:val="2"/>
  </w:num>
  <w:num w:numId="15" w16cid:durableId="45570567">
    <w:abstractNumId w:val="22"/>
  </w:num>
  <w:num w:numId="16" w16cid:durableId="2137867880">
    <w:abstractNumId w:val="21"/>
  </w:num>
  <w:num w:numId="17" w16cid:durableId="1987540200">
    <w:abstractNumId w:val="19"/>
  </w:num>
  <w:num w:numId="18" w16cid:durableId="389772855">
    <w:abstractNumId w:val="0"/>
  </w:num>
  <w:num w:numId="19" w16cid:durableId="1435907108">
    <w:abstractNumId w:val="18"/>
  </w:num>
  <w:num w:numId="20" w16cid:durableId="1624537575">
    <w:abstractNumId w:val="11"/>
  </w:num>
  <w:num w:numId="21" w16cid:durableId="1319529604">
    <w:abstractNumId w:val="30"/>
  </w:num>
  <w:num w:numId="22" w16cid:durableId="612592936">
    <w:abstractNumId w:val="26"/>
  </w:num>
  <w:num w:numId="23" w16cid:durableId="229123490">
    <w:abstractNumId w:val="25"/>
  </w:num>
  <w:num w:numId="24" w16cid:durableId="2051219484">
    <w:abstractNumId w:val="32"/>
  </w:num>
  <w:num w:numId="25" w16cid:durableId="1556157587">
    <w:abstractNumId w:val="9"/>
  </w:num>
  <w:num w:numId="26" w16cid:durableId="144860121">
    <w:abstractNumId w:val="3"/>
  </w:num>
  <w:num w:numId="27" w16cid:durableId="548423639">
    <w:abstractNumId w:val="7"/>
  </w:num>
  <w:num w:numId="28" w16cid:durableId="1923024577">
    <w:abstractNumId w:val="1"/>
  </w:num>
  <w:num w:numId="29" w16cid:durableId="44761602">
    <w:abstractNumId w:val="6"/>
  </w:num>
  <w:num w:numId="30" w16cid:durableId="1976642177">
    <w:abstractNumId w:val="33"/>
  </w:num>
  <w:num w:numId="31" w16cid:durableId="165827529">
    <w:abstractNumId w:val="8"/>
  </w:num>
  <w:num w:numId="32" w16cid:durableId="1469200282">
    <w:abstractNumId w:val="28"/>
  </w:num>
  <w:num w:numId="33" w16cid:durableId="1933853680">
    <w:abstractNumId w:val="17"/>
  </w:num>
  <w:num w:numId="34" w16cid:durableId="9875112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A"/>
    <w:rsid w:val="00116A86"/>
    <w:rsid w:val="00160818"/>
    <w:rsid w:val="001741BF"/>
    <w:rsid w:val="002760DD"/>
    <w:rsid w:val="00325347"/>
    <w:rsid w:val="00387D78"/>
    <w:rsid w:val="003900D0"/>
    <w:rsid w:val="003F4AF1"/>
    <w:rsid w:val="0095697B"/>
    <w:rsid w:val="009768FA"/>
    <w:rsid w:val="009E0EB6"/>
    <w:rsid w:val="00A86C37"/>
    <w:rsid w:val="00D55014"/>
    <w:rsid w:val="00D97211"/>
    <w:rsid w:val="00E8211A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FCA6"/>
  <w15:chartTrackingRefBased/>
  <w15:docId w15:val="{7168DD2B-52CE-4536-B328-6802B90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6C3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756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56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C37"/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F9756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56A"/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F9756A"/>
  </w:style>
  <w:style w:type="paragraph" w:styleId="Nagwek">
    <w:name w:val="header"/>
    <w:basedOn w:val="Normalny"/>
    <w:link w:val="NagwekZnak"/>
    <w:rsid w:val="00F9756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75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56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97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F9756A"/>
    <w:pPr>
      <w:tabs>
        <w:tab w:val="left" w:pos="57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975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aliases w:val="Normal,Akapit z listą3,normalny tekst,Numerowanie,Body text bullet,Subhead Paragraph,Akapit z listą31,Wypunktowanie,Normal2,Sl_Akapit z listą,SR_Akapit z listą,List Paragraph"/>
    <w:basedOn w:val="Normalny"/>
    <w:link w:val="AkapitzlistZnak"/>
    <w:uiPriority w:val="34"/>
    <w:qFormat/>
    <w:rsid w:val="00F97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7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7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F9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7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9756A"/>
    <w:rPr>
      <w:vertAlign w:val="superscript"/>
    </w:rPr>
  </w:style>
  <w:style w:type="paragraph" w:styleId="Tekstdymka">
    <w:name w:val="Balloon Text"/>
    <w:basedOn w:val="Normalny"/>
    <w:link w:val="TekstdymkaZnak"/>
    <w:rsid w:val="00F9756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9756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rsid w:val="00F9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rsid w:val="00F9756A"/>
  </w:style>
  <w:style w:type="character" w:styleId="Hipercze">
    <w:name w:val="Hyperlink"/>
    <w:uiPriority w:val="99"/>
    <w:unhideWhenUsed/>
    <w:rsid w:val="00F9756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9756A"/>
    <w:rPr>
      <w:color w:val="605E5C"/>
      <w:shd w:val="clear" w:color="auto" w:fill="E1DFDD"/>
    </w:rPr>
  </w:style>
  <w:style w:type="table" w:styleId="Tabela-Siatka">
    <w:name w:val="Table Grid"/>
    <w:basedOn w:val="Standardowy"/>
    <w:rsid w:val="00F9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975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7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97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7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uiPriority w:val="99"/>
    <w:rsid w:val="00F9756A"/>
    <w:rPr>
      <w:rFonts w:ascii="Arial" w:hAnsi="Arial"/>
      <w:i/>
      <w:spacing w:val="0"/>
      <w:sz w:val="16"/>
    </w:rPr>
  </w:style>
  <w:style w:type="character" w:customStyle="1" w:styleId="AkapitzlistZnak">
    <w:name w:val="Akapit z listą Znak"/>
    <w:aliases w:val="Normal Znak,Akapit z listą3 Znak,normalny tekst Znak,Numerowanie Znak,Body text bullet Znak,Subhead Paragraph Znak,Akapit z listą31 Znak,Wypunktowanie Znak,Normal2 Znak,Sl_Akapit z listą Znak,SR_Akapit z listą Znak"/>
    <w:link w:val="Akapitzlist"/>
    <w:uiPriority w:val="34"/>
    <w:qFormat/>
    <w:rsid w:val="00F97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F9756A"/>
    <w:rPr>
      <w:rFonts w:ascii="Garamond" w:eastAsia="Garamond" w:hAnsi="Garamond" w:cs="Garamond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9756A"/>
    <w:pPr>
      <w:widowControl w:val="0"/>
      <w:shd w:val="clear" w:color="auto" w:fill="FFFFFF"/>
      <w:spacing w:after="0" w:line="0" w:lineRule="atLeast"/>
      <w:ind w:hanging="740"/>
    </w:pPr>
    <w:rPr>
      <w:rFonts w:ascii="Garamond" w:eastAsia="Garamond" w:hAnsi="Garamond" w:cs="Garamond"/>
    </w:rPr>
  </w:style>
  <w:style w:type="character" w:customStyle="1" w:styleId="Bodytext2Italic">
    <w:name w:val="Body text (2) + Italic"/>
    <w:rsid w:val="00F975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rsid w:val="00F975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NotBold">
    <w:name w:val="Body text (2) + Not Bold"/>
    <w:rsid w:val="00F975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ItalicSpacing1pt">
    <w:name w:val="Body text (2) + Italic;Spacing 1 pt"/>
    <w:rsid w:val="00F9756A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link w:val="Bodytext30"/>
    <w:rsid w:val="00F97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9756A"/>
    <w:pPr>
      <w:widowControl w:val="0"/>
      <w:shd w:val="clear" w:color="auto" w:fill="FFFFFF"/>
      <w:spacing w:after="1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4">
    <w:name w:val="Body text (4)_"/>
    <w:link w:val="Bodytext40"/>
    <w:rsid w:val="00F9756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F9756A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Default">
    <w:name w:val="Default"/>
    <w:rsid w:val="00F97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Constantia8ptNotBold">
    <w:name w:val="Body text (2) + Constantia;8 pt;Not Bold"/>
    <w:rsid w:val="00F9756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Bodytext2Constantia7ptNotBold">
    <w:name w:val="Body text (2) + Constantia;7 pt;Not Bold"/>
    <w:rsid w:val="00F9756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Bodytext2105pt">
    <w:name w:val="Body text (2) + 10;5 pt"/>
    <w:rsid w:val="00F975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NotBoldSpacing1pt">
    <w:name w:val="Body text (2) + Not Bold;Spacing 1 pt"/>
    <w:rsid w:val="00F975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NotBold">
    <w:name w:val="Body text (2) + Sylfaen;Not Bold"/>
    <w:rsid w:val="00F975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4ptNotBold">
    <w:name w:val="Body text (2) + Sylfaen;4 pt;Not Bold"/>
    <w:rsid w:val="00F975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F975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rsid w:val="00F975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rsid w:val="00F975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link w:val="Tablecaption0"/>
    <w:rsid w:val="00F9756A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F9756A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bodytext2notbold0">
    <w:name w:val="bodytext2notbold"/>
    <w:basedOn w:val="Domylnaczcionkaakapitu"/>
    <w:rsid w:val="00F9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szóstej zmiany pozwolenia - Rodzaje i ilości wytwarzanych odpadów.</dc:title>
  <dc:subject/>
  <dc:creator>help desk</dc:creator>
  <cp:keywords/>
  <dc:description/>
  <cp:lastModifiedBy>help desk</cp:lastModifiedBy>
  <cp:revision>10</cp:revision>
  <cp:lastPrinted>2022-07-27T11:53:00Z</cp:lastPrinted>
  <dcterms:created xsi:type="dcterms:W3CDTF">2022-07-06T13:30:00Z</dcterms:created>
  <dcterms:modified xsi:type="dcterms:W3CDTF">2022-08-26T12:49:00Z</dcterms:modified>
</cp:coreProperties>
</file>